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E179" w14:textId="77777777" w:rsidR="00B60A5A" w:rsidRPr="00563A4E" w:rsidRDefault="00B60A5A" w:rsidP="00B60A5A">
      <w:pPr>
        <w:pStyle w:val="Kop2"/>
      </w:pPr>
      <w:bookmarkStart w:id="0" w:name="_Toc87466607"/>
      <w:r w:rsidRPr="00563A4E">
        <w:t xml:space="preserve">Bijlage </w:t>
      </w:r>
      <w:r>
        <w:t>5</w:t>
      </w:r>
      <w:r w:rsidRPr="00563A4E">
        <w:t xml:space="preserve">. </w:t>
      </w:r>
      <w:r>
        <w:t>Opbouw eindverslag</w:t>
      </w:r>
      <w:bookmarkEnd w:id="0"/>
    </w:p>
    <w:p w14:paraId="0F9ACC5B" w14:textId="77777777" w:rsidR="00B60A5A" w:rsidRPr="00563A4E" w:rsidRDefault="00B60A5A" w:rsidP="00B60A5A">
      <w:pPr>
        <w:rPr>
          <w:rFonts w:asciiTheme="minorHAnsi" w:hAnsiTheme="minorHAnsi" w:cstheme="minorHAnsi"/>
          <w:sz w:val="22"/>
          <w:szCs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328"/>
      </w:tblGrid>
      <w:tr w:rsidR="00B60A5A" w:rsidRPr="00563A4E" w14:paraId="4183FC82" w14:textId="77777777" w:rsidTr="005D6FF5">
        <w:tc>
          <w:tcPr>
            <w:tcW w:w="2972" w:type="dxa"/>
          </w:tcPr>
          <w:p w14:paraId="409E7A07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Voorblad met naam, studentnummer, werkplekbegeleider en docent</w:t>
            </w:r>
          </w:p>
        </w:tc>
        <w:tc>
          <w:tcPr>
            <w:tcW w:w="6328" w:type="dxa"/>
          </w:tcPr>
          <w:p w14:paraId="1ABC3683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</w:tr>
      <w:tr w:rsidR="00B60A5A" w:rsidRPr="00563A4E" w14:paraId="7638BC8D" w14:textId="77777777" w:rsidTr="005D6FF5">
        <w:tc>
          <w:tcPr>
            <w:tcW w:w="2972" w:type="dxa"/>
          </w:tcPr>
          <w:p w14:paraId="7F7AD48D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Inhoudsopgave</w:t>
            </w:r>
          </w:p>
        </w:tc>
        <w:tc>
          <w:tcPr>
            <w:tcW w:w="6328" w:type="dxa"/>
          </w:tcPr>
          <w:p w14:paraId="26391072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</w:tr>
      <w:tr w:rsidR="00B60A5A" w:rsidRPr="00563A4E" w14:paraId="32913863" w14:textId="77777777" w:rsidTr="005D6FF5">
        <w:tc>
          <w:tcPr>
            <w:tcW w:w="2972" w:type="dxa"/>
          </w:tcPr>
          <w:p w14:paraId="79A676F0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Inleiding </w:t>
            </w:r>
          </w:p>
        </w:tc>
        <w:tc>
          <w:tcPr>
            <w:tcW w:w="6328" w:type="dxa"/>
          </w:tcPr>
          <w:p w14:paraId="325F9FCE" w14:textId="6D395F4F" w:rsidR="00FF53E9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Een inleiding  </w:t>
            </w: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op Didactiek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n2</w:t>
            </w: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: Lesgeven met ICT</w:t>
            </w:r>
            <w:r w:rsidR="001C080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met</w:t>
            </w:r>
            <w:r w:rsidR="005D6FF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in ieder geval een beschrijving van </w:t>
            </w:r>
            <w:r w:rsidR="00056AA1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:</w:t>
            </w:r>
            <w:r w:rsidR="001C080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</w:p>
          <w:p w14:paraId="34B06627" w14:textId="53BA514E" w:rsidR="00C27D97" w:rsidRDefault="00187319" w:rsidP="00FF53E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h</w:t>
            </w:r>
            <w:r w:rsidR="00C27D97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et thema van het leerarrangement</w:t>
            </w:r>
            <w:r w:rsidR="00EB15B8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en van de casusopdracht mediawijsheid</w:t>
            </w:r>
            <w:r w:rsidR="005D6FF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.</w:t>
            </w:r>
          </w:p>
          <w:p w14:paraId="42FBA3DE" w14:textId="70886264" w:rsidR="00FF53E9" w:rsidRDefault="00B51195" w:rsidP="00FF53E9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FF53E9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de</w:t>
            </w:r>
            <w:r w:rsidR="00FF53E9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opbouw</w:t>
            </w:r>
            <w:r w:rsidR="0037566B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van</w:t>
            </w:r>
            <w:r w:rsidR="00FF53E9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  <w:r w:rsidR="0064764A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het verslag.</w:t>
            </w:r>
          </w:p>
          <w:p w14:paraId="022DD000" w14:textId="7674C6F1" w:rsidR="00B60A5A" w:rsidRPr="00FF53E9" w:rsidRDefault="00B60A5A" w:rsidP="0064764A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</w:tr>
      <w:tr w:rsidR="00B60A5A" w:rsidRPr="00563A4E" w14:paraId="516CE4E6" w14:textId="77777777" w:rsidTr="005D6FF5">
        <w:tc>
          <w:tcPr>
            <w:tcW w:w="2972" w:type="dxa"/>
          </w:tcPr>
          <w:p w14:paraId="082D0423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Hoofdstuk 1</w:t>
            </w:r>
          </w:p>
        </w:tc>
        <w:tc>
          <w:tcPr>
            <w:tcW w:w="6328" w:type="dxa"/>
          </w:tcPr>
          <w:p w14:paraId="420478D9" w14:textId="6565D6B9" w:rsidR="00B60A5A" w:rsidRDefault="000F40C2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1.1 </w:t>
            </w:r>
            <w:r w:rsidR="00B60A5A" w:rsidRPr="009254E0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Een ingevuld</w:t>
            </w:r>
            <w:hyperlink w:anchor="_Bijlage_7._Lesvoorbereidingsformuli" w:history="1">
              <w:r w:rsidR="00B60A5A" w:rsidRPr="009254E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nl-NL"/>
                </w:rPr>
                <w:t xml:space="preserve"> lesvoorbereidingsformulier</w:t>
              </w:r>
            </w:hyperlink>
            <w:r w:rsidR="00B60A5A" w:rsidRPr="009254E0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met</w:t>
            </w:r>
            <w:r w:rsidR="00B60A5A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:</w:t>
            </w:r>
          </w:p>
          <w:p w14:paraId="409CF745" w14:textId="77777777" w:rsidR="00B60A5A" w:rsidRDefault="00B60A5A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- </w:t>
            </w:r>
            <w:r w:rsidRPr="009254E0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een werkende link naar het leerarrangement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  <w:r w:rsidRPr="0082170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of</w:t>
            </w:r>
          </w:p>
          <w:p w14:paraId="60C6F51F" w14:textId="77777777" w:rsidR="00B60A5A" w:rsidRDefault="00B60A5A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- screenshots van het leerarrangement </w:t>
            </w:r>
            <w:r w:rsidRPr="0082170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of</w:t>
            </w:r>
          </w:p>
          <w:p w14:paraId="4BB6850C" w14:textId="2BB4D793" w:rsidR="00B60A5A" w:rsidRDefault="00B60A5A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- een werkende link naar een videorondleiding door het leerarrangement.</w:t>
            </w:r>
          </w:p>
          <w:p w14:paraId="5657ABEF" w14:textId="77777777" w:rsidR="000F40C2" w:rsidRDefault="000F40C2" w:rsidP="000F40C2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  <w:p w14:paraId="20C8E6A7" w14:textId="70465C81" w:rsidR="000F40C2" w:rsidRPr="0083398D" w:rsidRDefault="000F40C2" w:rsidP="000F40C2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83398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(n.b. screenshot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s</w:t>
            </w:r>
            <w:r w:rsidRPr="0083398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of videorondleiding zi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jn alleen toegestaan als een directe toegang tot het arrangement niet mogelijk is.)</w:t>
            </w:r>
          </w:p>
          <w:p w14:paraId="53BEF3D9" w14:textId="5F9DB6AE" w:rsidR="00C6038F" w:rsidRDefault="00C6038F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  <w:p w14:paraId="40760BCD" w14:textId="68C51220" w:rsidR="00C6038F" w:rsidRDefault="000F40C2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1.2 </w:t>
            </w:r>
            <w:r w:rsidR="00C6038F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Een </w:t>
            </w:r>
            <w:proofErr w:type="spellStart"/>
            <w:r w:rsidR="00C6038F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prints</w:t>
            </w:r>
            <w:r w:rsidR="00E630AA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c</w:t>
            </w:r>
            <w:r w:rsidR="00C6038F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reen</w:t>
            </w:r>
            <w:proofErr w:type="spellEnd"/>
            <w:r w:rsidR="00C6038F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van de ingevulde zelfbeoordeling</w:t>
            </w:r>
            <w:r w:rsidR="00E630AA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.</w:t>
            </w:r>
          </w:p>
          <w:p w14:paraId="341AEE95" w14:textId="77777777" w:rsidR="00B60A5A" w:rsidRDefault="00B60A5A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  <w:p w14:paraId="0BECB97E" w14:textId="775C638B" w:rsidR="00B60A5A" w:rsidRDefault="000F40C2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1.3 </w:t>
            </w:r>
            <w:r w:rsidR="00B60A5A"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Onderbouwing op basis van TPACK en</w:t>
            </w:r>
            <w:r w:rsidR="0037566B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/of</w:t>
            </w:r>
            <w:r w:rsidR="00B60A5A"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SAMR</w:t>
            </w:r>
          </w:p>
          <w:p w14:paraId="1394E048" w14:textId="77777777" w:rsidR="00B60A5A" w:rsidRPr="00563A4E" w:rsidRDefault="00B60A5A" w:rsidP="0070656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</w:tr>
      <w:tr w:rsidR="00B60A5A" w:rsidRPr="00563A4E" w14:paraId="7EE4836E" w14:textId="77777777" w:rsidTr="005D6FF5">
        <w:tc>
          <w:tcPr>
            <w:tcW w:w="2972" w:type="dxa"/>
          </w:tcPr>
          <w:p w14:paraId="599634FA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Hoofdstuk 2</w:t>
            </w:r>
          </w:p>
        </w:tc>
        <w:tc>
          <w:tcPr>
            <w:tcW w:w="6328" w:type="dxa"/>
          </w:tcPr>
          <w:p w14:paraId="727B4A76" w14:textId="56931A5A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Feedback op het ontwerp zoals </w:t>
            </w:r>
            <w:r w:rsidRPr="00B60A5A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gegeven</w:t>
            </w: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aan twee medestudenten</w:t>
            </w:r>
            <w:r w:rsidR="004B7B7A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  <w:r w:rsidR="008C65E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(</w:t>
            </w:r>
            <w:r w:rsidR="006A2EA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middels </w:t>
            </w:r>
            <w:proofErr w:type="spellStart"/>
            <w:r w:rsidR="006A2EA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FeedbackFruits</w:t>
            </w:r>
            <w:proofErr w:type="spellEnd"/>
            <w:r w:rsidR="008C65E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)</w:t>
            </w:r>
            <w:r w:rsidR="006A2EA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.</w:t>
            </w:r>
          </w:p>
        </w:tc>
      </w:tr>
      <w:tr w:rsidR="00B60A5A" w:rsidRPr="00563A4E" w14:paraId="61D865CF" w14:textId="77777777" w:rsidTr="005D6FF5">
        <w:tc>
          <w:tcPr>
            <w:tcW w:w="2972" w:type="dxa"/>
          </w:tcPr>
          <w:p w14:paraId="1F9308D3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Hoofdstuk 3</w:t>
            </w:r>
          </w:p>
        </w:tc>
        <w:tc>
          <w:tcPr>
            <w:tcW w:w="6328" w:type="dxa"/>
          </w:tcPr>
          <w:p w14:paraId="66C655D9" w14:textId="3231FECD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Evaluatie van de uitvoering van het arrangement van je leerlingen en werkplekbegeleider</w:t>
            </w:r>
            <w:r w:rsidR="004A6847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(max 400 woorden)</w:t>
            </w:r>
          </w:p>
        </w:tc>
      </w:tr>
      <w:tr w:rsidR="00B60A5A" w:rsidRPr="00563A4E" w14:paraId="4AA4512B" w14:textId="77777777" w:rsidTr="005D6FF5">
        <w:tc>
          <w:tcPr>
            <w:tcW w:w="2972" w:type="dxa"/>
          </w:tcPr>
          <w:p w14:paraId="45C69954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Hoofdstuk 4</w:t>
            </w:r>
          </w:p>
        </w:tc>
        <w:tc>
          <w:tcPr>
            <w:tcW w:w="6328" w:type="dxa"/>
          </w:tcPr>
          <w:p w14:paraId="6EF51144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Reflectie op casusopdracht een stukje mediawijzer</w:t>
            </w:r>
          </w:p>
        </w:tc>
      </w:tr>
      <w:tr w:rsidR="00B60A5A" w:rsidRPr="00563A4E" w14:paraId="3891788D" w14:textId="77777777" w:rsidTr="005D6FF5">
        <w:tc>
          <w:tcPr>
            <w:tcW w:w="2972" w:type="dxa"/>
          </w:tcPr>
          <w:p w14:paraId="1CCAB504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Bijlage 1</w:t>
            </w:r>
          </w:p>
        </w:tc>
        <w:tc>
          <w:tcPr>
            <w:tcW w:w="6328" w:type="dxa"/>
          </w:tcPr>
          <w:p w14:paraId="278F1E7D" w14:textId="4D828AA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Deelopdracht B1: Verdieping mediawijsheid</w:t>
            </w:r>
            <w:r w:rsidR="005D01D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(let op: als je hier een video van gemaakt hebt deze </w:t>
            </w:r>
            <w:r w:rsidR="00F53C6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apart inleveren als MP4 bestand in de daarvoor bestemde map)</w:t>
            </w:r>
          </w:p>
        </w:tc>
      </w:tr>
      <w:tr w:rsidR="00B60A5A" w:rsidRPr="00563A4E" w14:paraId="38535C8D" w14:textId="77777777" w:rsidTr="005D6FF5">
        <w:tc>
          <w:tcPr>
            <w:tcW w:w="2972" w:type="dxa"/>
          </w:tcPr>
          <w:p w14:paraId="3FCA9C94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Bijlage 2. </w:t>
            </w:r>
          </w:p>
        </w:tc>
        <w:tc>
          <w:tcPr>
            <w:tcW w:w="6328" w:type="dxa"/>
          </w:tcPr>
          <w:p w14:paraId="5AE5AE0F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Deelopdracht B2: Resultaten en analyse quickscan</w:t>
            </w:r>
          </w:p>
        </w:tc>
      </w:tr>
      <w:tr w:rsidR="00B60A5A" w:rsidRPr="00563A4E" w14:paraId="1F810C16" w14:textId="77777777" w:rsidTr="005D6FF5">
        <w:tc>
          <w:tcPr>
            <w:tcW w:w="2972" w:type="dxa"/>
          </w:tcPr>
          <w:p w14:paraId="711264A9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Bijlage 3. </w:t>
            </w:r>
          </w:p>
        </w:tc>
        <w:tc>
          <w:tcPr>
            <w:tcW w:w="6328" w:type="dxa"/>
          </w:tcPr>
          <w:p w14:paraId="69ACA69F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Deelopdracht B3: De uitwerking van de 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activiteit in het lesvoorbereidingsformulier en leerlingmateriaal.</w:t>
            </w:r>
          </w:p>
        </w:tc>
      </w:tr>
      <w:tr w:rsidR="00B60A5A" w:rsidRPr="00563A4E" w14:paraId="25C56238" w14:textId="77777777" w:rsidTr="005D6FF5">
        <w:tc>
          <w:tcPr>
            <w:tcW w:w="2972" w:type="dxa"/>
          </w:tcPr>
          <w:p w14:paraId="34B9782B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lastRenderedPageBreak/>
              <w:t>Bijlage 4</w:t>
            </w:r>
          </w:p>
        </w:tc>
        <w:tc>
          <w:tcPr>
            <w:tcW w:w="6328" w:type="dxa"/>
          </w:tcPr>
          <w:p w14:paraId="4A43CABC" w14:textId="77777777" w:rsidR="00B60A5A" w:rsidRPr="00563A4E" w:rsidRDefault="00B60A5A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563A4E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Deelopdracht B4: Feedback werkplekbegeleider</w:t>
            </w:r>
          </w:p>
        </w:tc>
      </w:tr>
      <w:tr w:rsidR="00025374" w:rsidRPr="00563A4E" w14:paraId="77D6C140" w14:textId="77777777" w:rsidTr="005D6FF5">
        <w:tc>
          <w:tcPr>
            <w:tcW w:w="2972" w:type="dxa"/>
          </w:tcPr>
          <w:p w14:paraId="7C58C062" w14:textId="332751A3" w:rsidR="00025374" w:rsidRPr="00563A4E" w:rsidRDefault="00025374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Bijlage 5</w:t>
            </w:r>
          </w:p>
        </w:tc>
        <w:tc>
          <w:tcPr>
            <w:tcW w:w="6328" w:type="dxa"/>
          </w:tcPr>
          <w:p w14:paraId="73D97126" w14:textId="220A0128" w:rsidR="00025374" w:rsidRPr="00563A4E" w:rsidRDefault="00025374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Literatuurlijst</w:t>
            </w:r>
          </w:p>
        </w:tc>
      </w:tr>
      <w:tr w:rsidR="006449D1" w:rsidRPr="00563A4E" w14:paraId="456FE6D6" w14:textId="77777777" w:rsidTr="005D6FF5">
        <w:tc>
          <w:tcPr>
            <w:tcW w:w="2972" w:type="dxa"/>
          </w:tcPr>
          <w:p w14:paraId="41ADC71B" w14:textId="2612E094" w:rsidR="006449D1" w:rsidRPr="006A1C53" w:rsidRDefault="006A1C53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6A1C5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Bijlage x</w:t>
            </w:r>
          </w:p>
        </w:tc>
        <w:tc>
          <w:tcPr>
            <w:tcW w:w="6328" w:type="dxa"/>
          </w:tcPr>
          <w:p w14:paraId="42BC1B4B" w14:textId="750DBF40" w:rsidR="006449D1" w:rsidRPr="006A1C53" w:rsidRDefault="006A1C53" w:rsidP="0070656E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6A1C53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Eventuele extra bijlagen</w:t>
            </w:r>
          </w:p>
        </w:tc>
      </w:tr>
    </w:tbl>
    <w:p w14:paraId="0435CC47" w14:textId="77777777" w:rsidR="009C671A" w:rsidRPr="007C7FFC" w:rsidRDefault="009C671A">
      <w:pPr>
        <w:rPr>
          <w:rFonts w:asciiTheme="minorHAnsi" w:hAnsiTheme="minorHAnsi" w:cstheme="minorHAnsi"/>
          <w:sz w:val="22"/>
          <w:szCs w:val="22"/>
        </w:rPr>
      </w:pPr>
    </w:p>
    <w:p w14:paraId="54E54122" w14:textId="7C48996A" w:rsidR="00C47552" w:rsidRPr="007C7FFC" w:rsidRDefault="00EB0231">
      <w:pPr>
        <w:rPr>
          <w:rFonts w:asciiTheme="minorHAnsi" w:hAnsiTheme="minorHAnsi" w:cstheme="minorHAnsi"/>
          <w:sz w:val="22"/>
          <w:szCs w:val="22"/>
        </w:rPr>
      </w:pPr>
      <w:r w:rsidRPr="007C7FFC">
        <w:rPr>
          <w:rFonts w:asciiTheme="minorHAnsi" w:hAnsiTheme="minorHAnsi" w:cstheme="minorHAnsi"/>
          <w:sz w:val="22"/>
          <w:szCs w:val="22"/>
        </w:rPr>
        <w:t xml:space="preserve">Let op: Voor de borging in CumLaude is het </w:t>
      </w:r>
      <w:r w:rsidR="008F4D99" w:rsidRPr="007C7FFC">
        <w:rPr>
          <w:rFonts w:asciiTheme="minorHAnsi" w:hAnsiTheme="minorHAnsi" w:cstheme="minorHAnsi"/>
          <w:sz w:val="22"/>
          <w:szCs w:val="22"/>
        </w:rPr>
        <w:t xml:space="preserve">noodzakelijk dat je arrangement zichtbaar blijft. Omdat </w:t>
      </w:r>
      <w:r w:rsidR="006739FD" w:rsidRPr="007C7FFC">
        <w:rPr>
          <w:rFonts w:asciiTheme="minorHAnsi" w:hAnsiTheme="minorHAnsi" w:cstheme="minorHAnsi"/>
          <w:sz w:val="22"/>
          <w:szCs w:val="22"/>
        </w:rPr>
        <w:t>links naar arra</w:t>
      </w:r>
      <w:r w:rsidR="007C7FFC">
        <w:rPr>
          <w:rFonts w:asciiTheme="minorHAnsi" w:hAnsiTheme="minorHAnsi" w:cstheme="minorHAnsi"/>
          <w:sz w:val="22"/>
          <w:szCs w:val="22"/>
        </w:rPr>
        <w:t>n</w:t>
      </w:r>
      <w:r w:rsidR="006739FD" w:rsidRPr="007C7FFC">
        <w:rPr>
          <w:rFonts w:asciiTheme="minorHAnsi" w:hAnsiTheme="minorHAnsi" w:cstheme="minorHAnsi"/>
          <w:sz w:val="22"/>
          <w:szCs w:val="22"/>
        </w:rPr>
        <w:t>g</w:t>
      </w:r>
      <w:r w:rsidR="007C7FFC">
        <w:rPr>
          <w:rFonts w:asciiTheme="minorHAnsi" w:hAnsiTheme="minorHAnsi" w:cstheme="minorHAnsi"/>
          <w:sz w:val="22"/>
          <w:szCs w:val="22"/>
        </w:rPr>
        <w:t>e</w:t>
      </w:r>
      <w:r w:rsidR="006739FD" w:rsidRPr="007C7FFC">
        <w:rPr>
          <w:rFonts w:asciiTheme="minorHAnsi" w:hAnsiTheme="minorHAnsi" w:cstheme="minorHAnsi"/>
          <w:sz w:val="22"/>
          <w:szCs w:val="22"/>
        </w:rPr>
        <w:t xml:space="preserve">menten in de toekomst kunnen </w:t>
      </w:r>
      <w:r w:rsidR="009C671A" w:rsidRPr="007C7FFC">
        <w:rPr>
          <w:rFonts w:asciiTheme="minorHAnsi" w:hAnsiTheme="minorHAnsi" w:cstheme="minorHAnsi"/>
          <w:sz w:val="22"/>
          <w:szCs w:val="22"/>
        </w:rPr>
        <w:t>wellicht niet meer toegankelijk zij vragen we jullie in de aparte inlevermap op CumLaude het volgende in te leveren:</w:t>
      </w:r>
    </w:p>
    <w:p w14:paraId="35C1872C" w14:textId="6AB6F943" w:rsidR="009C671A" w:rsidRPr="007C7FFC" w:rsidRDefault="009C671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C7FFC">
        <w:rPr>
          <w:rFonts w:asciiTheme="minorHAnsi" w:hAnsiTheme="minorHAnsi" w:cstheme="minorHAnsi"/>
          <w:i/>
          <w:iCs/>
          <w:sz w:val="22"/>
          <w:szCs w:val="22"/>
          <w:lang w:eastAsia="nl-NL"/>
        </w:rPr>
        <w:t xml:space="preserve">Een (.pdf) uitdraai van het leerarrangement (wikiwijs en Class Notebook) of screenshots (Google Sites/Classroom en andere </w:t>
      </w:r>
      <w:proofErr w:type="spellStart"/>
      <w:r w:rsidRPr="007C7FFC">
        <w:rPr>
          <w:rFonts w:asciiTheme="minorHAnsi" w:hAnsiTheme="minorHAnsi" w:cstheme="minorHAnsi"/>
          <w:i/>
          <w:iCs/>
          <w:sz w:val="22"/>
          <w:szCs w:val="22"/>
          <w:lang w:eastAsia="nl-NL"/>
        </w:rPr>
        <w:t>ELO’s</w:t>
      </w:r>
      <w:proofErr w:type="spellEnd"/>
      <w:r w:rsidRPr="007C7FFC">
        <w:rPr>
          <w:rFonts w:asciiTheme="minorHAnsi" w:hAnsiTheme="minorHAnsi" w:cstheme="minorHAnsi"/>
          <w:i/>
          <w:iCs/>
          <w:sz w:val="22"/>
          <w:szCs w:val="22"/>
          <w:lang w:eastAsia="nl-NL"/>
        </w:rPr>
        <w:t xml:space="preserve">). Ook als je een werkende link gedeeld hebt! </w:t>
      </w:r>
    </w:p>
    <w:sectPr w:rsidR="009C671A" w:rsidRPr="007C7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5D15"/>
    <w:multiLevelType w:val="hybridMultilevel"/>
    <w:tmpl w:val="B768B504"/>
    <w:lvl w:ilvl="0" w:tplc="F646740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5A"/>
    <w:rsid w:val="00025374"/>
    <w:rsid w:val="00056AA1"/>
    <w:rsid w:val="000F40C2"/>
    <w:rsid w:val="00155208"/>
    <w:rsid w:val="00187319"/>
    <w:rsid w:val="001C0803"/>
    <w:rsid w:val="003577BD"/>
    <w:rsid w:val="0037566B"/>
    <w:rsid w:val="004A6847"/>
    <w:rsid w:val="004B7B7A"/>
    <w:rsid w:val="005D01D3"/>
    <w:rsid w:val="005D6FF5"/>
    <w:rsid w:val="006449D1"/>
    <w:rsid w:val="0064764A"/>
    <w:rsid w:val="006739FD"/>
    <w:rsid w:val="006A1C53"/>
    <w:rsid w:val="006A2EA3"/>
    <w:rsid w:val="006E244C"/>
    <w:rsid w:val="007C7FFC"/>
    <w:rsid w:val="008C65ED"/>
    <w:rsid w:val="008F4D99"/>
    <w:rsid w:val="009C671A"/>
    <w:rsid w:val="00B51195"/>
    <w:rsid w:val="00B60A5A"/>
    <w:rsid w:val="00C27D97"/>
    <w:rsid w:val="00C47552"/>
    <w:rsid w:val="00C6038F"/>
    <w:rsid w:val="00E630AA"/>
    <w:rsid w:val="00EB0231"/>
    <w:rsid w:val="00EB15B8"/>
    <w:rsid w:val="00F53C6D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CAA"/>
  <w15:chartTrackingRefBased/>
  <w15:docId w15:val="{7B8E46D5-F2F2-407B-81BC-7D7961A9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A5A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val="nl-NL" w:eastAsia="zh-CN"/>
    </w:rPr>
  </w:style>
  <w:style w:type="paragraph" w:styleId="Kop2">
    <w:name w:val="heading 2"/>
    <w:aliases w:val="Paragraaf"/>
    <w:basedOn w:val="Standaard"/>
    <w:next w:val="Standaard"/>
    <w:link w:val="Kop2Char"/>
    <w:autoRedefine/>
    <w:uiPriority w:val="9"/>
    <w:qFormat/>
    <w:rsid w:val="00B60A5A"/>
    <w:pPr>
      <w:keepNext/>
      <w:keepLines/>
      <w:spacing w:before="200"/>
      <w:outlineLvl w:val="1"/>
    </w:pPr>
    <w:rPr>
      <w:rFonts w:asciiTheme="minorHAnsi" w:eastAsiaTheme="majorEastAsia" w:hAnsiTheme="minorHAnsi" w:cstheme="minorHAnsi"/>
      <w:iCs/>
      <w:noProof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Paragraaf Char"/>
    <w:basedOn w:val="Standaardalinea-lettertype"/>
    <w:link w:val="Kop2"/>
    <w:uiPriority w:val="9"/>
    <w:rsid w:val="00B60A5A"/>
    <w:rPr>
      <w:rFonts w:eastAsiaTheme="majorEastAsia" w:cstheme="minorHAnsi"/>
      <w:iCs/>
      <w:noProof/>
      <w:lang w:val="nl-NL" w:eastAsia="nl-NL"/>
    </w:rPr>
  </w:style>
  <w:style w:type="character" w:styleId="Hyperlink">
    <w:name w:val="Hyperlink"/>
    <w:uiPriority w:val="99"/>
    <w:rsid w:val="00B60A5A"/>
    <w:rPr>
      <w:color w:val="0000FF"/>
      <w:u w:val="single"/>
    </w:rPr>
  </w:style>
  <w:style w:type="table" w:styleId="Tabelraster">
    <w:name w:val="Table Grid"/>
    <w:basedOn w:val="Standaardtabel"/>
    <w:uiPriority w:val="39"/>
    <w:rsid w:val="00B60A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60A5A"/>
    <w:pPr>
      <w:spacing w:after="0" w:line="240" w:lineRule="auto"/>
    </w:pPr>
    <w:rPr>
      <w:rFonts w:ascii="Arial" w:eastAsia="SimSun" w:hAnsi="Arial" w:cs="Times New Roman"/>
      <w:sz w:val="21"/>
      <w:szCs w:val="24"/>
      <w:lang w:val="nl-NL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60A5A"/>
    <w:rPr>
      <w:rFonts w:ascii="Arial" w:eastAsia="SimSun" w:hAnsi="Arial" w:cs="Times New Roman"/>
      <w:sz w:val="21"/>
      <w:szCs w:val="24"/>
      <w:lang w:val="nl-NL" w:eastAsia="zh-CN"/>
    </w:rPr>
  </w:style>
  <w:style w:type="paragraph" w:styleId="Lijstalinea">
    <w:name w:val="List Paragraph"/>
    <w:basedOn w:val="Standaard"/>
    <w:uiPriority w:val="34"/>
    <w:qFormat/>
    <w:rsid w:val="00FF53E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449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49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49D1"/>
    <w:rPr>
      <w:rFonts w:ascii="Arial" w:eastAsia="SimSun" w:hAnsi="Arial" w:cs="Times New Roman"/>
      <w:sz w:val="20"/>
      <w:szCs w:val="20"/>
      <w:lang w:val="nl-NL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49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49D1"/>
    <w:rPr>
      <w:rFonts w:ascii="Arial" w:eastAsia="SimSun" w:hAnsi="Arial" w:cs="Times New Roman"/>
      <w:b/>
      <w:bCs/>
      <w:sz w:val="20"/>
      <w:szCs w:val="20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Boxman, J. (Jente)</dc:creator>
  <cp:keywords/>
  <dc:description/>
  <cp:lastModifiedBy>Boxman, J. (Jente)</cp:lastModifiedBy>
  <cp:revision>9</cp:revision>
  <dcterms:created xsi:type="dcterms:W3CDTF">2022-03-30T08:15:00Z</dcterms:created>
  <dcterms:modified xsi:type="dcterms:W3CDTF">2022-04-01T13:47:00Z</dcterms:modified>
</cp:coreProperties>
</file>